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二十三</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2"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W68RIs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市政府党组理论学习中心组学习会议传达学习习近平总书记在同全国妇联新一届领导班子成员集体谈话时的重要讲话精神</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市妇联开展年度工作综合调研</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市妇联系统开展宪法宣传活动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我市妇女理论研究工作喜获佳绩</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市妇联积极行动 为我市争创全国文明城市六连冠”添砖加瓦</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全民健身•巾帼同行”2018年厦门市女子气排球交流活动圆满落幕</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市妇联开展娘家人“三进三送”志愿服务活动走进海沧区嵩屿街道钟山社区暨主题党日活动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市妇联机关巾帼志愿者参加文化艺术中心志愿服务驿站活动</w:t>
      </w:r>
    </w:p>
    <w:p>
      <w:pPr>
        <w:numPr>
          <w:ilvl w:val="0"/>
          <w:numId w:val="1"/>
        </w:numPr>
        <w:spacing w:line="460" w:lineRule="exact"/>
        <w:rPr>
          <w:rFonts w:hint="default"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市妇联接待香港工会联合会团组一行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市政府党组理论学习中心组学习会议传达学习习近平总书记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在同全国妇联新一届领导班子成员集体谈话时的重要讲话精神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12月3日，厦门市政府党组书记、市长庄稼汉主持召开市政府党组理论学习中心组学习会，传达学习习近平总书记在同全国妇联新一届领导班子成员集体谈话时的重要讲话精神。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黑体" w:hAnsi="黑体" w:eastAsia="黑体" w:cs="黑体"/>
          <w:spacing w:val="3"/>
          <w:sz w:val="32"/>
          <w:szCs w:val="32"/>
          <w:lang w:val="en-US" w:eastAsia="zh-CN"/>
        </w:rPr>
      </w:pPr>
      <w:r>
        <w:rPr>
          <w:rFonts w:hint="eastAsia" w:ascii="仿宋" w:hAnsi="仿宋" w:eastAsia="仿宋" w:cs="仿宋"/>
          <w:spacing w:val="3"/>
          <w:kern w:val="0"/>
          <w:sz w:val="30"/>
          <w:szCs w:val="30"/>
          <w:shd w:val="clear" w:color="auto" w:fill="FFFFFF"/>
          <w:lang w:val="en-US" w:eastAsia="zh-CN" w:bidi="ar-SA"/>
        </w:rPr>
        <w:t>会议指出，要认真学习贯彻习近平总书记同全国妇联新届领导班子集体谈话时的重要讲话精神,坚持党对妇女工作的全面领导，为我市妇女事业健康发展、妇联组织开展工作创造良好条件。</w:t>
      </w:r>
      <w:r>
        <w:rPr>
          <w:rFonts w:hint="eastAsia" w:ascii="楷体_GB2312" w:hAnsi="楷体_GB2312" w:eastAsia="楷体_GB2312" w:cs="楷体_GB2312"/>
          <w:b/>
          <w:bCs/>
          <w:spacing w:val="3"/>
          <w:kern w:val="0"/>
          <w:sz w:val="30"/>
          <w:szCs w:val="30"/>
          <w:shd w:val="clear" w:color="auto" w:fill="FFFFFF"/>
          <w:lang w:val="en-US" w:eastAsia="zh-CN" w:bidi="ar-SA"/>
        </w:rPr>
        <w:t>一要发挥好妇女独特作用。</w:t>
      </w:r>
      <w:r>
        <w:rPr>
          <w:rFonts w:hint="eastAsia" w:ascii="仿宋" w:hAnsi="仿宋" w:eastAsia="仿宋" w:cs="仿宋"/>
          <w:spacing w:val="3"/>
          <w:kern w:val="0"/>
          <w:sz w:val="30"/>
          <w:szCs w:val="30"/>
          <w:shd w:val="clear" w:color="auto" w:fill="FFFFFF"/>
          <w:lang w:val="en-US" w:eastAsia="zh-CN" w:bidi="ar-SA"/>
        </w:rPr>
        <w:t>广大妇女是家庭和谐的缔造者、社会建设的主力军。一方面,要紧扣市委市政府中心工作,围绕建设高素质高颜值现代化国际化城市、实施“双千亿”工作战略部署、深化供给侧结构性改革等,引导广大妇女开展建功立业活动,投身厦门改革实践和各项事业。另一方面,要发挥妇女在家庭的关键作用,注重家庭、家教、家风，弘扬社会主义核心价值观,以好的家风撑起好的社会风气,以幸福“小家”带动和谐“大家”,为文明城市增添光彩。</w:t>
      </w:r>
      <w:r>
        <w:rPr>
          <w:rFonts w:hint="eastAsia" w:ascii="楷体_GB2312" w:hAnsi="楷体_GB2312" w:eastAsia="楷体_GB2312" w:cs="楷体_GB2312"/>
          <w:b/>
          <w:bCs/>
          <w:spacing w:val="3"/>
          <w:kern w:val="0"/>
          <w:sz w:val="30"/>
          <w:szCs w:val="30"/>
          <w:shd w:val="clear" w:color="auto" w:fill="FFFFFF"/>
          <w:lang w:val="en-US" w:eastAsia="zh-CN" w:bidi="ar-SA"/>
        </w:rPr>
        <w:t>二要切实维护妇女合法权益。</w:t>
      </w:r>
      <w:r>
        <w:rPr>
          <w:rFonts w:hint="eastAsia" w:ascii="仿宋" w:hAnsi="仿宋" w:eastAsia="仿宋" w:cs="仿宋"/>
          <w:spacing w:val="3"/>
          <w:kern w:val="0"/>
          <w:sz w:val="30"/>
          <w:szCs w:val="30"/>
          <w:shd w:val="clear" w:color="auto" w:fill="FFFFFF"/>
          <w:lang w:val="en-US" w:eastAsia="zh-CN" w:bidi="ar-SA"/>
        </w:rPr>
        <w:t>各级各部门要牢牢把握联系和服务妇女群众的工作生命线,自觉承担好代表和维护妇女权益、促进男女平等和妇女全面发展的重要任务。在立法决策、司法实践中注重维护妇女权益,在社会管理、改善民生中积极回应妇女诉求。</w:t>
      </w:r>
      <w:r>
        <w:rPr>
          <w:rFonts w:hint="eastAsia" w:ascii="楷体_GB2312" w:hAnsi="楷体_GB2312" w:eastAsia="楷体_GB2312" w:cs="楷体_GB2312"/>
          <w:b/>
          <w:bCs/>
          <w:spacing w:val="3"/>
          <w:kern w:val="0"/>
          <w:sz w:val="30"/>
          <w:szCs w:val="30"/>
          <w:shd w:val="clear" w:color="auto" w:fill="FFFFFF"/>
          <w:lang w:val="en-US" w:eastAsia="zh-CN" w:bidi="ar-SA"/>
        </w:rPr>
        <w:t>三要深化妇联改革。</w:t>
      </w:r>
      <w:r>
        <w:rPr>
          <w:rFonts w:hint="eastAsia" w:ascii="仿宋" w:hAnsi="仿宋" w:eastAsia="仿宋" w:cs="仿宋"/>
          <w:spacing w:val="3"/>
          <w:kern w:val="0"/>
          <w:sz w:val="30"/>
          <w:szCs w:val="30"/>
          <w:shd w:val="clear" w:color="auto" w:fill="FFFFFF"/>
          <w:lang w:val="en-US" w:eastAsia="zh-CN" w:bidi="ar-SA"/>
        </w:rPr>
        <w:t>推动妇联组织和妇女工作全覆盖、广覆盖,重心下移、资源向基层倾斜，倾听呼声、排忧解难, 把妇联组织建设成为妇女信得过、靠得住、离不开的娘家人。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市妇联开展年度工作综合调研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学习习近平总书记同全国妇联新一届领导班子成员集体谈话时的重要讲话以及中国妇女十二大精神，加大推进我市妇联改革力度，深入了解基层妇女需求，提高服务大局、服务基层、服务妇女的能力水平，科学创新推进我市妇女工作，11月以来，厦门市妇联领导轻车简从、深入基层，带队分赴全市各区、市直机关及市妇儿中心开展2018年度工作综合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切实提高调研实效、了解妇情民意、破解改革难题，市妇联认真谋划、精心统筹，扎实做好调研前期筹备工作。一方面，通知各区妇联、市直机关妇工委、高校及市妇儿中心提前做好2018年度工作总结，在此基础上梳理本单位、部门在2018年度有特色、有创新、有成效的工作，突出重点和亮点，分析当前工作中存在的困难和问题以及需要市妇联协调的工作事项，并提出2019年工作初步思路。另一方面，在11月中旬召开市妇联十六届十八次主席办公会议，市妇联各业务部门按照市妇联年度调研安排，对照本部门职能，先行梳理分析各区妇联、市直机关妇工委、高校等工作落实开展情况，有针对性提出下步工作改进意见建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11月中旬以来，市妇联党组书记、主席吴亚汝，党组成员、副主席黄新英、朱秀敏、谢立武带队分赴思明、湖里、集美、海沧、同安、翔安各区及市直机关、市妇儿中心，连续开展8场调研活动，并在巾帼大厦召开各大系统、党派、高校调研座谈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期间，市妇联领导与区、镇（街）、村（居）妇联主席、市直机关及部门妇工委、各大系统、党派妇委会、各高校妇委会（女工委）负责人进行座谈，认真听取汇报，诚恳交流意见，着力围绕六个方面重点内容开展调研：</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深入学习宣传贯彻习近平总书记新时代中国特色社会主义思想特别是关于妇女和妇女工作的论述以及中国妇女十二大精神，开展“巾帼心向党”系列行动，引导广大妇女做习近平新时代中国特色社会主义思想的践行者、做伟大事业的建设者、做文明风尚的倡导者、做敢于追梦的奋斗者；</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全面贯彻落实市委十二届七次全会精神，充分发挥妇联组织的桥梁和纽带作用，进一步开展“巾帼建新功”系列行动，团结引领全市广大妇女立足岗位建功立业，凝心聚力坚持高质量发展落实赶超、努力建设高素质高颜值现代化国际化城市；</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把承担好代表和维护妇女权益、促进男女平等和妇女全面发展作为重要任务，把联系和服务妇女作为工作生命线, 积极回应妇女群众对美好生活的向往，切实提高妇女群众的获得感、幸福感、安全感。</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切</w:t>
      </w:r>
      <w:r>
        <w:rPr>
          <w:rFonts w:hint="eastAsia" w:ascii="仿宋" w:hAnsi="仿宋" w:eastAsia="仿宋" w:cs="仿宋"/>
          <w:spacing w:val="3"/>
          <w:kern w:val="0"/>
          <w:sz w:val="30"/>
          <w:szCs w:val="30"/>
          <w:shd w:val="clear" w:color="auto" w:fill="FFFFFF"/>
          <w:lang w:val="en-US" w:eastAsia="zh-CN" w:bidi="ar-SA"/>
        </w:rPr>
        <w:t>实发挥妇女“两个独特作用”，进一步开展“巾帼文明行动”系列活动，引导妇女带动家庭成员建设好家庭、涵养好家教、培育好家风。</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进一步构建广泛联系妇女、深入服务妇女的工作体系，以钉钉子精神将妇联改革各项工作进行到底</w:t>
      </w:r>
      <w:r>
        <w:rPr>
          <w:rFonts w:hint="eastAsia" w:ascii="楷体_GB2312" w:hAnsi="楷体_GB2312" w:eastAsia="楷体_GB2312" w:cs="楷体_GB2312"/>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坚持全面从严治党，加强妇联干部队伍建设。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宋体" w:hAnsi="宋体" w:eastAsia="宋体" w:cs="宋体"/>
          <w:color w:val="474747"/>
          <w:spacing w:val="3"/>
          <w:sz w:val="21"/>
          <w:szCs w:val="21"/>
          <w:u w:val="none"/>
          <w:bdr w:val="none" w:color="auto" w:sz="0" w:space="0"/>
        </w:rPr>
      </w:pPr>
      <w:r>
        <w:rPr>
          <w:rFonts w:hint="eastAsia" w:ascii="仿宋" w:hAnsi="仿宋" w:eastAsia="仿宋" w:cs="仿宋"/>
          <w:spacing w:val="3"/>
          <w:kern w:val="0"/>
          <w:sz w:val="30"/>
          <w:szCs w:val="30"/>
          <w:shd w:val="clear" w:color="auto" w:fill="FFFFFF"/>
          <w:lang w:val="en-US" w:eastAsia="zh-CN" w:bidi="ar-SA"/>
        </w:rPr>
        <w:t>12月11日，市妇联召开十六届十九次主席办公会议，集中听取各调研组2018年度工作综合调研成果汇报。市妇联党组书记、主席吴亚汝指出，当前妇联工作要牢牢抓住保持和增强政治性、先进性、群众性，以问题需求为导向，持续深化基层妇联组织改革。市妇联要常态化开展“四下基层”“下基层、访妇情、办实事”“娘家人三进三送”等活动，加强调查研究，转变作风，切实在一线解决问题。吴亚汝主席要求，对调研中基层反映的问题整改，要与作风建设结合起来，与业务工作结合起来，与班子队伍建设结合起来，及时明确分类归口办理；同时要按照省委常委会、市委常委会的部署要求，在新一年工作中做到认识再提高、工作再对标、改革再深入、服务再聚焦，着力在工作大局中明确妇联工作定位，推进新时代妇联工作和妇联改革迸发新活力，更好地服务中心、服务大局、服务妇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微软雅黑" w:hAnsi="微软雅黑" w:eastAsia="微软雅黑" w:cs="微软雅黑"/>
          <w:b/>
          <w:color w:val="277DE9"/>
          <w:sz w:val="24"/>
          <w:szCs w:val="24"/>
          <w:u w:val="none"/>
          <w:bdr w:val="none" w:color="auto" w:sz="0" w:space="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市妇联系统开展宪法宣传活动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12月4日是第五个国家宪法日，也迎来第一个“宪法宣传周”。为全面贯彻落实中央、省委关于学习宣传实施《宪法》和司法部、省、市依法治市办2018年“宪法宣传周”宣传活动方案部署要求，从11月下旬至12月，全市妇联系统开展了以“尊崇宪法、学习宪法、遵守宪法、维护宪法、运用宪法”为主题的“12.4”国家宪法日系列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带队走进海沧区嵩屿街道钟山社区、市五一广场举办宪法宣传周活动，为妇女群众讲解党的十九大、中国妇女十二大精神和宪法知识；思明区妇联结合“弘扬宪法精神，推进平安建设”为主题、湖里区以“贯彻宪法精神、建设法治国家”、集美区自制“法制小报”、海沧区在阿罗海城市广场、同安区在区文体中心、翔安区在区法治广场开展宪法宣传周活动，发放宪法普法读本，普及宪法知识；各街道、社区妇联充分运用广场公园、户外电子显示屏、室内等人群聚集的场所，集中展播宪法宣传作品，推动宪法宣传走进日常、走进人民群众,推动形成全市共同宣传宪法法律的强大声势和浓厚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12月4日下午，在五一文化广场举办的志愿服务节活动中，市妇联巾帼志愿者在现场设置了宣传咨询展位，为妇女群众普及知识、提供服务。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我市妇女理论研究工作喜获佳绩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市妇联、市妇女理论人才研究会坚持以习近平新时代中国特色社会主义思想为指导，认真贯彻落实党的十九大精神，紧扣“坚持男女平等基本国策，维护妇女儿童合法权益”主题，广泛开展妇女理论研究工作。积极发动各高校、党校妇女研究机构、各级妇联和社会各界参与“改革开放40年来妇女性别/理论与实践的创新和发展”等主题征文活动，选送推荐42篇优秀论文参加中国妇女研究会、福建省妇女理论研究会的论文征集评选活动。2018年我市共有7篇论文获评优秀论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厦门大学妇女/性别研究与培训基地充分发挥综合性大学优势和地缘优势，在学科建设、先进性别文化传播、人才培养、两岸交流等方面推陈出新，取得了突破性进展。自主设置交叉学科“妇女/性别研究”博士点，将“社会性别学”研究纳入厦门大学“985”工程建设平台，面向本科至博士阶段开设女性学相关课程45门。厦门市妇联、厦门市妇女人才研究会结合政府购买服务的试点要求，携手厦门大学、集美大学开展联合课题调研，有效对接和服务社区家庭、各类女性群体的实际需求。《厦门市妇联创新联系和服务青年女性工作》等调研文章被全国妇联办公厅刊发。在日前召开的福建省妇女理论研究会第六次会员代表大会上，厦门市妇女人才研究会、厦门大学妇女/性别研究与培训基地荣获2014-2018年度福建省妇女理论研究先进集体称号。厦门大学原副校长、厦门大学妇女/性别研究与培训基地主任詹心丽等5位同志荣2014-2018年度福建省妇女理论研究先进个人称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市妇联积极行动 为我市争创全国文明城市六连冠”添砖加瓦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7日，在我市召开全市创建全国文明城市工作点评暨工作推进工作会后，市妇联党组书记、主席吴亚汝第一时间向机关及妇儿中心干部传达会议精神，并对市妇联系统积极参与新一轮全国文明城市创建工作进行再动员再部署，为实现争创全国文明城市“六连冠”目标持续发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机关党总支着眼立足实际、务实有效的原则，组织开展志愿服务。针对巾帼大厦周末未成年人较多的情况，12月8日－9日，机关干部本着“文明创建人人参与”的理念，放弃周末休息，穿上“巾帼志愿联盟”的统一马甲，积极参与巾帼大厦未成年人出入及上下楼疏导，引导未成年人沿小斑马线行走；落实“门前三包”责任，对巾帼大厦外墙的临时摆摊、共享单车进行文明劝导和摆放整理，对周边的人行道进行文明交通劝导。巾帼志愿者的点滴服务，给未成年人带来了安全有序的学习环境，得到家长和周边群众的肯定。家长们表示“参加过好几个的机构的培训，还是妇儿中心让我完全放心”“有小斑马线真好，小小变化，体现的却是讲文明树新风”。</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此次文明创建还将开展“讲文明树新风”宣传、参加志愿服务驿站活动、垃圾分类志愿服务等内容，通过机关人员的积极行动，为我市争创全国文明城市“六连冠”作出应有的贡献。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全民健身•巾帼同行”2018年厦门市女子气排球交流活动圆满落幕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学习宣传贯彻习近平新时代中国特色社会主义思想和党的十九大精神，宣传贯彻中国妇女十二大精神，贯彻落实“健康厦门2030行动规划”，由市妇联、市体育局主办，华侨大学教育工会、体育学院承办的“全民健身·巾帼同行”2018年厦门市女子气排球交流活动于12月1日在华侨大学羽毛球馆正式开幕。来自全市各区、各大系统、市直机关、各大专院校共24支球队参加了本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赛场上，各支队伍都饱藏实力，发球、起球、拦网、扣球，每一次精彩的传球与得分都引来欢呼阵阵，队员们充分发挥自己精湛的个人技术和熟练的战术配合。观众们呼喊声火热，选手们更是热汗淋淋，整个场面热火朝天。本次赛事安排紧凑合理、裁判工作细致有序，比赛过程精彩纷呈、高潮迭起。大家在场上奋勇激烈、每球必争，场下微笑相迎、握手言欢，气氛紧张又不失温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经过一天激烈紧张的角逐，气排球交流活动圆满落幕。市妇联党组书记、主席吴亚汝，市体育局党组成员、副局长李丽娜，厦门大学原副校长、现厦大校友会副理事长詹心丽，思明区人大副主任程欣，市妇联党组成员、副主席朱秀敏，市妇联党组成员、副主席谢立武，华侨大学教育工会常务副主席洪若霞，华侨大学体育学院副院长吴桂宁等领导出席闭幕式并为获奖球队颁发最佳球队奖、最佳风采奖、最佳拼搏奖和最佳组织奖等奖项。比赛交流活动充分体现了巾帼队员们勇于拼搏、永不放弃、积极努力、团结向上的竞赛精神，既能锻炼身体、放松身心，又丰富了妇女干部的文体生活、培养了团队精神，更燃起了大家的热情和信心，增强了互动沟通联谊。大家纷纷表示，在繁忙的工作之余，能有这样的机会酣畅淋漓地打几场球赛实属不易，比赛结束后，要以更饱满的精神状态投入工作、服务妇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市妇联开展娘家人“三进三送”志愿服务活动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走进海沧区嵩屿街道钟山社区暨主题党日活动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2018年12月5日是第33个国际志愿日，市妇联机关和妇女儿童活动中心党员干部走进海沧区嵩屿街道钟山</w:t>
      </w:r>
      <w:r>
        <w:rPr>
          <w:rFonts w:hint="eastAsia" w:ascii="仿宋" w:hAnsi="仿宋" w:eastAsia="仿宋" w:cs="仿宋"/>
          <w:spacing w:val="3"/>
          <w:kern w:val="0"/>
          <w:sz w:val="30"/>
          <w:szCs w:val="30"/>
          <w:shd w:val="clear" w:color="auto" w:fill="FFFFFF"/>
          <w:lang w:val="en-US" w:eastAsia="zh-CN" w:bidi="ar-SA"/>
        </w:rPr>
        <w:t>社区，开展市妇联娘家人“三进三送”志愿服务活动暨主题党日活动。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以巾帼志愿者身份为群众宣讲党的十九大、中国妇女十二大精神、宪法知识。前来参加活动的大部分是当地妇女，吴主席还亲切地用厦门话具体生动的讲解了宪法与我们日常生活息息相关的内容，特别着重强调了宪法关于妇女享有同男子平等的权利、男女同工同酬、禁止虐待老人妇女和儿童等内容，接地气的宣讲让大家学习的热情也随之高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随后，市妇联、海沧区妇联为钟山社区10名困难老人送上棉被等礼品，还登门看望慰问5个困难的妇女、儿童家庭,，送上了慰问金。市妇联在即将降温的厦门，用自己的拳拳爱心温暖着困难群众的心。巾帼志愿者在现场同时还开展了移风易俗、垃圾分类、诚信宣传、宪法宣传多种活动，其中模拟垃圾分类互动游戏很吸引居民热情参与，游戏的方法加深人们对垃圾分类的认识；现场还教起钟山村女性们一起学起了毛线编织，毛线在老师灵巧的手中变成了帽子、围脖、毛衣等，大家纷纷学起，还不时互相交流，整个活动和谐有序，其乐融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市妇联始终把巾帼志愿服务作为培育践行核心价值观的重要载体和文明城市建设的重要内容，作为妇联组织参与社会管理创新的重要手段，坚持“围绕大局、立足基层、面向家庭、见诸日常、细致入微、持续发展”的工作要求，加强志愿服务制度化建设，志愿服务由松散向规范、单一向多元、集中向常态转变，形成了志愿服务深入家庭、走进群众、融入生活的发展格局。市妇联打造的“鹭岛巾帼志愿联盟”，在厦门会晤、文明城市创建、垃圾分类等中心工作中，统一形象和旗帜的品牌形象得到认可。“娘家人三进三送”巾帼志愿服务，每月深入农村、社区、企业，送法律、送知识、送健康。“娘家人三进三送”志愿服务队先后荣获厦门市委市政府“厦门会晤筹备及服务保障工作先进集体”、“全国优秀巾帼志愿服务队”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default" w:ascii="黑体" w:hAnsi="黑体" w:eastAsia="黑体" w:cs="黑体"/>
          <w:spacing w:val="3"/>
          <w:sz w:val="32"/>
          <w:szCs w:val="32"/>
          <w:lang w:val="en-US" w:eastAsia="zh-CN"/>
        </w:rPr>
      </w:pPr>
      <w:bookmarkStart w:id="0" w:name="_GoBack"/>
      <w:bookmarkEnd w:id="0"/>
      <w:r>
        <w:rPr>
          <w:rFonts w:hint="eastAsia" w:ascii="黑体" w:hAnsi="黑体" w:eastAsia="黑体" w:cs="黑体"/>
          <w:spacing w:val="3"/>
          <w:sz w:val="32"/>
          <w:szCs w:val="32"/>
          <w:lang w:val="en-US" w:eastAsia="zh-CN"/>
        </w:rPr>
        <w:t>市妇联机关巾帼志愿者参加文化艺术中心志愿服务驿站活动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为积极响应持续推动我市精神文明建设工作再上新台阶、争创全国文明城市“六连冠”的号召，12月12日上午，市妇联8名巾帼志愿者来到市文化艺术中心文化馆志愿服务驿站开展志愿服务。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志愿者统一着装，在文化馆不同岗位上忙碌着：导引观众、文明礼仪、维护秩序、安全巡逻……,安检通道、咨询前台、楼道、展馆处处留下她们热情服务的身影，寒冷的冬日，文化馆多了一道亮丽的风景，温暖着前来看展的观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文明驿站志愿服务”是以文明劝导志愿服务、学雷锋志愿服务等多样形式的社会志愿服务活动，创建全国文明城市是全市人民的共同心愿，市妇联志愿者们积极参与文明驿站志愿活动，以实际行动传递文明、践行文明、弘扬文明，为我市争创文明城市不懈努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市妇联接待香港工会联合会团组一行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12月10日上午，市妇联党组书记、主席吴亚汝，市妇联党组成员、副主席朱秀敏在巾帼大厦接待香港工会联合会来访的陈婉娴、林淑仪和鄂珊珊一行。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婉娴女士现任全国政协委员、香港工会联合会荣誉会长、香港特区政府妇女事务委员会主席；林淑仪女士现任全国政协常委、获金紫荆星章。此次来访希望了解厦门市妇联在维护妇女权益方面提供的多元化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代表厦门市妇联欢迎代表团的来访，她首先陪同代表团参观了市妇联社会治理创新服务基地，介绍了在市妇联扶持下基地的运作模式和运营成果。代表团对妇联的扶持政策十分感兴趣，对基地内展示的精致手工作品爱不释手、称赞连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随后举行的座谈会上，吴亚汝主席就厦门市妇联在政府购买服务、小额贴息贷款、巾帼创新创业等方面的工作向代表团成员做了详尽的介绍，双方就妇联组织在女性职工缔造有利环境、促进女性权益保障、提升妇女创业能力、加强妇女技能培训、协助贫困失业女性再就业等方面工作的举措和经验进行了深入细致的探讨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最后，市妇联领导向代表团赠送礼品并合影留念。座谈会结束后，陈婉娴女士感谢厦门市妇联的盛情接待，她表示此次交流访问受益匪浅，为她们今后妇女工作的发展提供了很多新思路、新方向，希望将来能与厦门市妇联在促进女性创业和保障女性权益等领域继续深入交流与合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578" w:firstLineChars="200"/>
        <w:jc w:val="both"/>
        <w:textAlignment w:val="auto"/>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947DE"/>
    <w:multiLevelType w:val="singleLevel"/>
    <w:tmpl w:val="3A4947D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E0A"/>
    <w:rsid w:val="03280CB5"/>
    <w:rsid w:val="03656017"/>
    <w:rsid w:val="047138C6"/>
    <w:rsid w:val="07081D53"/>
    <w:rsid w:val="09865C72"/>
    <w:rsid w:val="09C836CA"/>
    <w:rsid w:val="09FD0BFD"/>
    <w:rsid w:val="0A1A61D6"/>
    <w:rsid w:val="0F78640F"/>
    <w:rsid w:val="0F7C2E2D"/>
    <w:rsid w:val="100F03F5"/>
    <w:rsid w:val="10B21484"/>
    <w:rsid w:val="13FD7AD9"/>
    <w:rsid w:val="163F5AEA"/>
    <w:rsid w:val="17E55B83"/>
    <w:rsid w:val="18E754EB"/>
    <w:rsid w:val="18EB1A9C"/>
    <w:rsid w:val="19216180"/>
    <w:rsid w:val="19E17E19"/>
    <w:rsid w:val="1BAB1FED"/>
    <w:rsid w:val="1C3171C6"/>
    <w:rsid w:val="1C99089D"/>
    <w:rsid w:val="1DA739A6"/>
    <w:rsid w:val="1E523F78"/>
    <w:rsid w:val="1EF4094B"/>
    <w:rsid w:val="20902208"/>
    <w:rsid w:val="21050F46"/>
    <w:rsid w:val="261E6B52"/>
    <w:rsid w:val="26467CF7"/>
    <w:rsid w:val="2835046D"/>
    <w:rsid w:val="2B134085"/>
    <w:rsid w:val="2C717722"/>
    <w:rsid w:val="2D63793C"/>
    <w:rsid w:val="30694BE4"/>
    <w:rsid w:val="322A282D"/>
    <w:rsid w:val="324619FA"/>
    <w:rsid w:val="332C1459"/>
    <w:rsid w:val="364F64C9"/>
    <w:rsid w:val="37AE49B6"/>
    <w:rsid w:val="38796A5A"/>
    <w:rsid w:val="389C791D"/>
    <w:rsid w:val="3C8B3E1E"/>
    <w:rsid w:val="3F1D0B49"/>
    <w:rsid w:val="3F3B79BF"/>
    <w:rsid w:val="3F530312"/>
    <w:rsid w:val="40C77E8A"/>
    <w:rsid w:val="442827A0"/>
    <w:rsid w:val="46152D79"/>
    <w:rsid w:val="49646BEE"/>
    <w:rsid w:val="49F666A3"/>
    <w:rsid w:val="4A080E2B"/>
    <w:rsid w:val="4D0769EB"/>
    <w:rsid w:val="537B7451"/>
    <w:rsid w:val="53D025AD"/>
    <w:rsid w:val="53ED00DA"/>
    <w:rsid w:val="559C46DF"/>
    <w:rsid w:val="567E1164"/>
    <w:rsid w:val="568E428F"/>
    <w:rsid w:val="5FC51710"/>
    <w:rsid w:val="62AD6342"/>
    <w:rsid w:val="62CB52E0"/>
    <w:rsid w:val="677B39E4"/>
    <w:rsid w:val="6931662F"/>
    <w:rsid w:val="6ACF3C26"/>
    <w:rsid w:val="6C387CDF"/>
    <w:rsid w:val="6E511E81"/>
    <w:rsid w:val="6F1229E1"/>
    <w:rsid w:val="73875AC3"/>
    <w:rsid w:val="73AD663B"/>
    <w:rsid w:val="742B1B33"/>
    <w:rsid w:val="74D55CD2"/>
    <w:rsid w:val="74F33CF9"/>
    <w:rsid w:val="7823247B"/>
    <w:rsid w:val="78254354"/>
    <w:rsid w:val="78320FF9"/>
    <w:rsid w:val="78DA68ED"/>
    <w:rsid w:val="794B786B"/>
    <w:rsid w:val="7C563AE5"/>
    <w:rsid w:val="7E00734B"/>
    <w:rsid w:val="7EFB239F"/>
    <w:rsid w:val="7F006CDF"/>
    <w:rsid w:val="7F04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0000FF"/>
      <w:u w:val="singl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3</TotalTime>
  <ScaleCrop>false</ScaleCrop>
  <LinksUpToDate>false</LinksUpToDate>
  <CharactersWithSpaces>2547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2019-07-31T08:51:34Z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